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（细</w:t>
      </w:r>
      <w:r>
        <w:rPr>
          <w:rFonts w:hint="eastAsia"/>
          <w:b/>
          <w:bCs/>
          <w:sz w:val="32"/>
          <w:szCs w:val="32"/>
        </w:rPr>
        <w:t>集料</w:t>
      </w:r>
      <w:r>
        <w:rPr>
          <w:rFonts w:hint="eastAsia"/>
          <w:b/>
          <w:bCs/>
          <w:sz w:val="32"/>
          <w:szCs w:val="32"/>
          <w:lang w:eastAsia="zh-CN"/>
        </w:rPr>
        <w:t>、矿粉</w:t>
      </w:r>
      <w:r>
        <w:rPr>
          <w:rFonts w:hint="eastAsia"/>
          <w:b/>
          <w:bCs/>
          <w:sz w:val="32"/>
          <w:szCs w:val="32"/>
        </w:rPr>
        <w:t>）委托检测协议书</w:t>
      </w:r>
    </w:p>
    <w:bookmarkEnd w:id="0"/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6"/>
        <w:gridCol w:w="1470"/>
        <w:gridCol w:w="1768"/>
        <w:gridCol w:w="395"/>
        <w:gridCol w:w="1746"/>
        <w:gridCol w:w="423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633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46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337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63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</w:t>
            </w:r>
            <w:r>
              <w:rPr>
                <w:rFonts w:hint="eastAsia"/>
                <w:sz w:val="18"/>
                <w:lang w:eastAsia="zh-CN"/>
              </w:rPr>
              <w:t>数</w:t>
            </w:r>
            <w:r>
              <w:rPr>
                <w:rFonts w:hint="eastAsia"/>
                <w:sz w:val="18"/>
              </w:rPr>
              <w:t>量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hint="default" w:ascii="宋体" w:hAnsi="宋体"/>
                <w:sz w:val="18"/>
                <w:lang w:val="en-US"/>
              </w:rPr>
            </w:pPr>
            <w:r>
              <w:rPr>
                <w:rFonts w:hint="eastAsia" w:ascii="宋体" w:hAnsi="宋体"/>
                <w:sz w:val="18"/>
              </w:rPr>
              <w:t>（ ）《公路工程集料试验规程》</w:t>
            </w:r>
            <w:r>
              <w:rPr>
                <w:rFonts w:ascii="宋体" w:hAnsi="宋体"/>
                <w:sz w:val="18"/>
              </w:rPr>
              <w:t>JT</w:t>
            </w:r>
            <w:r>
              <w:rPr>
                <w:rFonts w:hint="eastAsia" w:ascii="宋体" w:hAnsi="宋体"/>
                <w:sz w:val="18"/>
              </w:rPr>
              <w:t>G E42-2005          （ ）《建设用砂》GB/T 14684-20</w:t>
            </w:r>
            <w:r>
              <w:rPr>
                <w:rFonts w:hint="default" w:ascii="宋体" w:hAnsi="宋体"/>
                <w:sz w:val="18"/>
                <w:lang w:val="en-US"/>
              </w:rPr>
              <w:t>22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）《公路土工试验规程》JTG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3430-2020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 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（ ）《公路沥青路面施工技术规范》JTG F40-2004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）《</w:t>
            </w:r>
            <w:r>
              <w:rPr>
                <w:rFonts w:hint="eastAsia" w:ascii="宋体" w:hAnsi="宋体"/>
                <w:sz w:val="18"/>
                <w:szCs w:val="18"/>
              </w:rPr>
              <w:t>公路路基施工技术规范》JTG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/T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3610-2019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（ ）《公路桥涵施工技术规范》JTG/T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3650-2020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）《公路路面基层施工技术细则》JTG/T F20-2015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《城镇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pacing w:val="-8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》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CJJ 1-2008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）《城市桥梁</w:t>
            </w:r>
            <w:r>
              <w:rPr>
                <w:rFonts w:ascii="宋体" w:hAnsi="宋体"/>
                <w:sz w:val="18"/>
                <w:szCs w:val="18"/>
              </w:rPr>
              <w:t>工程施工与质量验收规范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2-2008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（ ）本项目设计文件</w:t>
            </w:r>
          </w:p>
          <w:p>
            <w:pPr>
              <w:spacing w:line="260" w:lineRule="exact"/>
              <w:rPr>
                <w:rFonts w:hint="default" w:ascii="宋体" w:hAnsi="宋体"/>
                <w:sz w:val="15"/>
                <w:szCs w:val="15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 w:cs="宋体"/>
                <w:sz w:val="18"/>
                <w:szCs w:val="18"/>
              </w:rPr>
              <w:t>《普通混凝土用砂、石质量及检验方法标准》JGJ 52-2006</w:t>
            </w:r>
            <w:r>
              <w:rPr>
                <w:rFonts w:hint="eastAsia" w:ascii="宋体" w:hAnsi="宋体"/>
              </w:rPr>
              <w:t xml:space="preserve"> 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）《公路水泥混凝土路面施工技术细则》JTG/T F30-2014         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jc w:val="left"/>
              <w:rPr>
                <w:rFonts w:hint="eastAsia"/>
                <w:sz w:val="18"/>
                <w:lang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、</w:t>
            </w:r>
            <w:r>
              <w:rPr>
                <w:rFonts w:hint="eastAsia"/>
                <w:sz w:val="18"/>
                <w:lang w:eastAsia="zh-CN"/>
              </w:rPr>
              <w:t>细集料：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（ ）颗粒级配  （ ）吸水率    （ ）含水率           （ ）含泥量       （ ）泥块含量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）砂当量   </w:t>
            </w:r>
            <w:r>
              <w:rPr>
                <w:rFonts w:hint="default"/>
                <w:sz w:val="18"/>
                <w:lang w:val="en-US"/>
              </w:rPr>
              <w:t xml:space="preserve">       </w:t>
            </w:r>
            <w:r>
              <w:rPr>
                <w:rFonts w:hint="eastAsia"/>
                <w:sz w:val="18"/>
              </w:rPr>
              <w:t xml:space="preserve"> （ ）坚固性    （ ）压碎指标         （ ）亚甲蓝值     （ ）棱角性  </w:t>
            </w:r>
          </w:p>
          <w:p>
            <w:pPr>
              <w:spacing w:line="260" w:lineRule="exact"/>
              <w:jc w:val="lef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（ ）密度（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表观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表干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毛体积 □饱和面干 □堆积密度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紧装密度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容量瓶法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坍落筒法 ）       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（ ）碱活性（</w:t>
            </w:r>
            <w:r>
              <w:rPr>
                <w:rFonts w:hint="eastAsia"/>
                <w:sz w:val="18"/>
                <w:lang w:eastAsia="zh-CN"/>
              </w:rPr>
              <w:t>□碱</w:t>
            </w:r>
            <w:r>
              <w:rPr>
                <w:rFonts w:hint="default"/>
                <w:sz w:val="18"/>
                <w:lang w:val="en-US" w:eastAsia="zh-CN"/>
              </w:rPr>
              <w:t>-</w:t>
            </w:r>
            <w:r>
              <w:rPr>
                <w:rFonts w:hint="eastAsia"/>
                <w:sz w:val="18"/>
                <w:lang w:val="en-US" w:eastAsia="zh-CN"/>
              </w:rPr>
              <w:t>硅酸反应</w:t>
            </w:r>
            <w:r>
              <w:rPr>
                <w:rFonts w:hint="eastAsia"/>
                <w:sz w:val="18"/>
                <w:lang w:eastAsia="zh-CN"/>
              </w:rPr>
              <w:t>、□快速碱硅酸反应</w:t>
            </w:r>
            <w:r>
              <w:rPr>
                <w:rFonts w:hint="eastAsia"/>
                <w:sz w:val="18"/>
              </w:rPr>
              <w:t>）</w:t>
            </w:r>
          </w:p>
          <w:p>
            <w:pPr>
              <w:spacing w:line="260" w:lineRule="exact"/>
              <w:jc w:val="left"/>
              <w:rPr>
                <w:rFonts w:hint="eastAsia"/>
                <w:sz w:val="18"/>
              </w:rPr>
            </w:pPr>
            <w:r>
              <w:rPr>
                <w:rFonts w:hint="default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  <w:lang w:val="en-US" w:eastAsia="zh-CN"/>
              </w:rPr>
              <w:t>、</w:t>
            </w:r>
            <w:r>
              <w:rPr>
                <w:rFonts w:hint="eastAsia"/>
                <w:sz w:val="18"/>
              </w:rPr>
              <w:t>矿  粉：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（ ）颗粒级配  （ ）密度   （ ）含水率  （ ）塑性指数   （ ）亲水系数   （ ）加热安定性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</w:t>
            </w:r>
            <w:r>
              <w:rPr>
                <w:rFonts w:hint="default"/>
                <w:sz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</w:rPr>
              <w:t xml:space="preserve">（ ）委托本司处理 </w:t>
            </w:r>
            <w:r>
              <w:rPr>
                <w:rFonts w:hint="default"/>
                <w:sz w:val="18"/>
                <w:lang w:val="en-US"/>
              </w:rPr>
              <w:t xml:space="preserve">   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 xml:space="preserve">份  （ ）自取  （ ）邮寄  （ ）其它： </w:t>
            </w:r>
            <w:r>
              <w:rPr>
                <w:rFonts w:hint="eastAsia"/>
                <w:sz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spacing w:line="360" w:lineRule="auto"/>
              <w:ind w:left="-107" w:leftChars="-51" w:firstLine="107" w:firstLineChars="59"/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5802" w:type="dxa"/>
            <w:gridSpan w:val="5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3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说明</w:t>
            </w:r>
          </w:p>
        </w:tc>
        <w:tc>
          <w:tcPr>
            <w:tcW w:w="997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7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 xml:space="preserve">)-GL-005                                                </w:t>
      </w:r>
      <w:r>
        <w:rPr>
          <w:rFonts w:hint="default" w:ascii="宋体" w:hAnsi="宋体" w:cs="宋体"/>
          <w:sz w:val="18"/>
          <w:szCs w:val="18"/>
          <w:lang w:val="en-US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E6B0A"/>
    <w:rsid w:val="04736DED"/>
    <w:rsid w:val="0591524B"/>
    <w:rsid w:val="07BB77B3"/>
    <w:rsid w:val="081B3DE0"/>
    <w:rsid w:val="0C221C39"/>
    <w:rsid w:val="0DDD6BF9"/>
    <w:rsid w:val="0F6C1EBD"/>
    <w:rsid w:val="157F16A0"/>
    <w:rsid w:val="173377F0"/>
    <w:rsid w:val="18EF013A"/>
    <w:rsid w:val="1AAF3298"/>
    <w:rsid w:val="1E71691F"/>
    <w:rsid w:val="23C437CE"/>
    <w:rsid w:val="24260895"/>
    <w:rsid w:val="25A507D1"/>
    <w:rsid w:val="29131A4C"/>
    <w:rsid w:val="29F724A1"/>
    <w:rsid w:val="2B0405E2"/>
    <w:rsid w:val="305B65A3"/>
    <w:rsid w:val="33665625"/>
    <w:rsid w:val="34355243"/>
    <w:rsid w:val="34815079"/>
    <w:rsid w:val="371F7979"/>
    <w:rsid w:val="403A29D0"/>
    <w:rsid w:val="42EC5A9D"/>
    <w:rsid w:val="452747CB"/>
    <w:rsid w:val="45F07BCC"/>
    <w:rsid w:val="4BA1742A"/>
    <w:rsid w:val="4CAA33FE"/>
    <w:rsid w:val="4ECC55B6"/>
    <w:rsid w:val="55316922"/>
    <w:rsid w:val="58C01CF4"/>
    <w:rsid w:val="65DF7BAB"/>
    <w:rsid w:val="684E7CCF"/>
    <w:rsid w:val="6D6B7ABC"/>
    <w:rsid w:val="73FB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2023-04-17T09:15:00Z</dcterms:created>
  <dc:creator>Administrator</dc:creator>
  <cp:lastModifiedBy>J-PC</cp:lastModifiedBy>
  <dcterms:modified xsi:type="dcterms:W3CDTF">2023-05-10T10:36:48Z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11FF99870F334BCCBE92E88EAC37EC5D</vt:lpwstr>
  </property>
</Properties>
</file>