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（无机结合料稳定材料）委托检测协议书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58"/>
        <w:gridCol w:w="1182"/>
        <w:gridCol w:w="521"/>
        <w:gridCol w:w="683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98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0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1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9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）《公路路基施工技术规范》JTG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/T-2019      </w:t>
            </w: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）送检样品的无机结合料配合比设计文件（击实、无侧限强度、灰剂量曲线）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1、石灰：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）有效氧化钙和氧化镁含量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 ）氧化镁含量  （ ）未消化残渣含量 （ ）含水</w:t>
            </w:r>
            <w:r>
              <w:rPr>
                <w:rFonts w:hint="eastAsia" w:ascii="宋体" w:hAnsi="宋体"/>
                <w:sz w:val="18"/>
                <w:szCs w:val="18"/>
              </w:rPr>
              <w:t>率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</w:t>
            </w:r>
            <w:r>
              <w:rPr>
                <w:rFonts w:hint="eastAsia"/>
                <w:sz w:val="18"/>
                <w:szCs w:val="18"/>
              </w:rPr>
              <w:t>粉煤灰（路基、基层、底基层）：</w:t>
            </w:r>
          </w:p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）烧失量                 （ ）细度       （ ）比表面积  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 ）含水率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</w:t>
            </w:r>
            <w:r>
              <w:rPr>
                <w:rFonts w:hint="eastAsia"/>
                <w:sz w:val="18"/>
                <w:szCs w:val="18"/>
              </w:rPr>
              <w:t>无机结合料稳定材料（混合料检测）：</w:t>
            </w:r>
          </w:p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）击实（最大干密度、最佳含水率）         （ ）水泥或石灰剂量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）无侧限抗压强度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4、其他：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4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16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D7084"/>
    <w:rsid w:val="1C6D2326"/>
    <w:rsid w:val="1CD77569"/>
    <w:rsid w:val="1FCE4C60"/>
    <w:rsid w:val="205A63D6"/>
    <w:rsid w:val="2D7B1422"/>
    <w:rsid w:val="375E5A81"/>
    <w:rsid w:val="37866FD2"/>
    <w:rsid w:val="389C1B6B"/>
    <w:rsid w:val="405E7E22"/>
    <w:rsid w:val="44CF000B"/>
    <w:rsid w:val="4DFB7D7D"/>
    <w:rsid w:val="4F264EFC"/>
    <w:rsid w:val="4F9A0703"/>
    <w:rsid w:val="57235175"/>
    <w:rsid w:val="5FC237AF"/>
    <w:rsid w:val="63AC25FD"/>
    <w:rsid w:val="6EFE3098"/>
    <w:rsid w:val="73BA2DF6"/>
    <w:rsid w:val="74515605"/>
    <w:rsid w:val="74D7233A"/>
    <w:rsid w:val="775F6634"/>
    <w:rsid w:val="7FE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2023-04-18T09:31:00Z</dcterms:created>
  <dc:creator>Administrator</dc:creator>
  <cp:lastModifiedBy>J-PC</cp:lastModifiedBy>
  <dcterms:modified xsi:type="dcterms:W3CDTF">2023-05-10T10:39:13Z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D61D1B11387C4D65B423AEAD64CA38A8</vt:lpwstr>
  </property>
</Properties>
</file>